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7FA0" w:rsidRPr="00103557" w:rsidRDefault="00AF7FA0" w:rsidP="00AF7FA0">
      <w:pPr>
        <w:pStyle w:val="a3"/>
        <w:tabs>
          <w:tab w:val="clear" w:pos="454"/>
        </w:tabs>
        <w:spacing w:after="0"/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AF7FA0" w:rsidRPr="00103557" w:rsidRDefault="00AF7FA0" w:rsidP="00AF7FA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AF7FA0" w:rsidRPr="00103557" w:rsidTr="001A536B">
        <w:tc>
          <w:tcPr>
            <w:tcW w:w="2141" w:type="dxa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F7FA0" w:rsidRPr="00103557" w:rsidTr="001A536B">
        <w:tc>
          <w:tcPr>
            <w:tcW w:w="2141" w:type="dxa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F7FA0" w:rsidRPr="00103557" w:rsidTr="001A536B">
        <w:tc>
          <w:tcPr>
            <w:tcW w:w="2141" w:type="dxa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F7FA0" w:rsidRPr="00103557" w:rsidTr="001A536B">
        <w:tc>
          <w:tcPr>
            <w:tcW w:w="2141" w:type="dxa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AF7FA0" w:rsidRPr="00103557" w:rsidTr="001A536B">
        <w:tc>
          <w:tcPr>
            <w:tcW w:w="2141" w:type="dxa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F7FA0" w:rsidRPr="00103557" w:rsidTr="001A536B">
        <w:tc>
          <w:tcPr>
            <w:tcW w:w="2141" w:type="dxa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AF7FA0" w:rsidRPr="00103557" w:rsidRDefault="00AF7FA0" w:rsidP="00AF7FA0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AF7FA0" w:rsidRPr="00103557" w:rsidRDefault="00AF7FA0" w:rsidP="00AF7FA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AF7FA0" w:rsidRPr="00103557" w:rsidRDefault="00AF7FA0" w:rsidP="00AF7FA0">
      <w:pPr>
        <w:spacing w:line="360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AF7FA0" w:rsidRPr="00103557" w:rsidTr="001A536B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AF7FA0" w:rsidRPr="00103557" w:rsidRDefault="00AF7FA0" w:rsidP="001A536B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AF7FA0" w:rsidRPr="00103557" w:rsidTr="001A536B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AF7FA0" w:rsidRPr="00103557" w:rsidTr="001A536B">
        <w:trPr>
          <w:trHeight w:val="579"/>
        </w:trPr>
        <w:tc>
          <w:tcPr>
            <w:tcW w:w="1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F7FA0" w:rsidRPr="00103557" w:rsidTr="001A536B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F7FA0" w:rsidRPr="00103557" w:rsidTr="001A536B">
        <w:trPr>
          <w:trHeight w:val="579"/>
        </w:trPr>
        <w:tc>
          <w:tcPr>
            <w:tcW w:w="1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F7FA0" w:rsidRPr="00103557" w:rsidTr="001A536B">
        <w:trPr>
          <w:trHeight w:val="579"/>
        </w:trPr>
        <w:tc>
          <w:tcPr>
            <w:tcW w:w="1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F7FA0" w:rsidRPr="00103557" w:rsidTr="001A536B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F7FA0" w:rsidRPr="00103557" w:rsidRDefault="00AF7FA0" w:rsidP="00AF7FA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AF7FA0" w:rsidRPr="00103557" w:rsidTr="001A536B">
        <w:tc>
          <w:tcPr>
            <w:tcW w:w="2117" w:type="dxa"/>
            <w:shd w:val="clear" w:color="auto" w:fill="DBE5F1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AF7FA0" w:rsidRPr="00103557" w:rsidTr="001A536B">
        <w:tc>
          <w:tcPr>
            <w:tcW w:w="2117" w:type="dxa"/>
            <w:shd w:val="clear" w:color="auto" w:fill="DBE5F1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F7FA0" w:rsidRPr="00103557" w:rsidTr="001A536B">
        <w:tc>
          <w:tcPr>
            <w:tcW w:w="2117" w:type="dxa"/>
            <w:shd w:val="clear" w:color="auto" w:fill="DBE5F1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F7FA0" w:rsidRPr="00103557" w:rsidTr="001A536B">
        <w:tc>
          <w:tcPr>
            <w:tcW w:w="2117" w:type="dxa"/>
            <w:shd w:val="clear" w:color="auto" w:fill="DBE5F1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F7FA0" w:rsidRPr="00103557" w:rsidTr="001A536B">
        <w:tc>
          <w:tcPr>
            <w:tcW w:w="2117" w:type="dxa"/>
            <w:shd w:val="clear" w:color="auto" w:fill="DBE5F1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F7FA0" w:rsidRPr="00103557" w:rsidTr="001A536B">
        <w:tc>
          <w:tcPr>
            <w:tcW w:w="2117" w:type="dxa"/>
            <w:shd w:val="clear" w:color="auto" w:fill="DBE5F1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AF7FA0" w:rsidRPr="00103557" w:rsidRDefault="00AF7FA0" w:rsidP="00AF7FA0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AF7FA0" w:rsidRPr="00103557" w:rsidRDefault="00AF7FA0" w:rsidP="00AF7FA0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AF7FA0" w:rsidRPr="00103557" w:rsidRDefault="00AF7FA0" w:rsidP="00AF7FA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AF7FA0" w:rsidRPr="00103557" w:rsidRDefault="00AF7FA0" w:rsidP="00AF7FA0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AF7FA0" w:rsidRPr="00103557" w:rsidTr="001A536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F7FA0" w:rsidRPr="00103557" w:rsidRDefault="00AF7FA0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F7FA0" w:rsidRPr="00103557" w:rsidRDefault="00AF7FA0" w:rsidP="001A536B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F7FA0" w:rsidRPr="00103557" w:rsidRDefault="00AF7FA0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F7FA0" w:rsidRPr="00103557" w:rsidRDefault="00AF7FA0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AF7FA0" w:rsidRPr="00103557" w:rsidRDefault="00AF7FA0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F7FA0" w:rsidRPr="00103557" w:rsidRDefault="00AF7FA0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AF7FA0" w:rsidRPr="00103557" w:rsidTr="001A536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AF7FA0" w:rsidRPr="00103557" w:rsidTr="001A536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AF7FA0" w:rsidRPr="00103557" w:rsidTr="001A536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A0" w:rsidRPr="00103557" w:rsidRDefault="00AF7FA0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AF7FA0" w:rsidRPr="00103557" w:rsidRDefault="00AF7FA0" w:rsidP="00AF7FA0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AF7FA0" w:rsidRPr="00103557" w:rsidRDefault="00AF7FA0" w:rsidP="00AF7FA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AF7FA0" w:rsidRPr="00103557" w:rsidRDefault="00AF7FA0" w:rsidP="00AF7FA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AF7FA0" w:rsidRPr="00103557" w:rsidRDefault="00AF7FA0" w:rsidP="00AF7FA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AF7FA0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AF7FA0" w:rsidRPr="00103557" w:rsidRDefault="00AF7FA0" w:rsidP="00AF7FA0">
      <w:pPr>
        <w:numPr>
          <w:ilvl w:val="0"/>
          <w:numId w:val="4"/>
        </w:numPr>
        <w:spacing w:line="360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AF7FA0" w:rsidRDefault="00AF7FA0" w:rsidP="00AF7FA0">
      <w:pPr>
        <w:numPr>
          <w:ilvl w:val="0"/>
          <w:numId w:val="5"/>
        </w:numPr>
        <w:spacing w:line="360" w:lineRule="auto"/>
        <w:jc w:val="both"/>
        <w:rPr>
          <w:rFonts w:cs="David"/>
        </w:rPr>
      </w:pPr>
      <w:bookmarkStart w:id="1" w:name="_Hlk84771533"/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 xml:space="preserve">3.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AF7FA0" w:rsidRPr="00103557" w:rsidRDefault="00AF7FA0" w:rsidP="00AF7FA0">
      <w:pPr>
        <w:spacing w:line="360" w:lineRule="auto"/>
        <w:ind w:left="720"/>
        <w:jc w:val="both"/>
        <w:rPr>
          <w:rFonts w:cs="David" w:hint="cs"/>
          <w:rtl/>
        </w:rPr>
      </w:pP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742"/>
        <w:gridCol w:w="2966"/>
        <w:gridCol w:w="2688"/>
        <w:gridCol w:w="2551"/>
        <w:gridCol w:w="2694"/>
      </w:tblGrid>
      <w:tr w:rsidR="00AF7FA0" w:rsidRPr="00103557" w:rsidTr="001A536B">
        <w:trPr>
          <w:tblHeader/>
        </w:trPr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742" w:type="dxa"/>
            <w:shd w:val="clear" w:color="auto" w:fill="auto"/>
          </w:tcPr>
          <w:p w:rsidR="00AF7FA0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AF7FA0" w:rsidRPr="00103557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  <w:tc>
          <w:tcPr>
            <w:tcW w:w="2966" w:type="dxa"/>
            <w:shd w:val="clear" w:color="auto" w:fill="auto"/>
          </w:tcPr>
          <w:p w:rsidR="00AF7FA0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מהות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AF7FA0" w:rsidRPr="00103557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40090A">
              <w:rPr>
                <w:rFonts w:cs="David"/>
                <w:b/>
                <w:bCs/>
                <w:sz w:val="18"/>
                <w:szCs w:val="18"/>
                <w:rtl/>
              </w:rPr>
              <w:t>תכנית מתאר ארצית;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40090A">
              <w:rPr>
                <w:rFonts w:cs="David"/>
                <w:b/>
                <w:bCs/>
                <w:sz w:val="18"/>
                <w:szCs w:val="18"/>
                <w:rtl/>
              </w:rPr>
              <w:t>תכנית לתשתית לאומית (תת"ל); תכנית מועדפת לדיור (</w:t>
            </w:r>
            <w:proofErr w:type="spellStart"/>
            <w:r w:rsidRPr="0040090A">
              <w:rPr>
                <w:rFonts w:cs="David"/>
                <w:b/>
                <w:bCs/>
                <w:sz w:val="18"/>
                <w:szCs w:val="18"/>
                <w:rtl/>
              </w:rPr>
              <w:t>תמ"ל</w:t>
            </w:r>
            <w:proofErr w:type="spellEnd"/>
            <w:r w:rsidRPr="0040090A">
              <w:rPr>
                <w:rFonts w:cs="David"/>
                <w:b/>
                <w:bCs/>
                <w:sz w:val="18"/>
                <w:szCs w:val="18"/>
                <w:rtl/>
              </w:rPr>
              <w:t>); תכנית מתאר מחוזית שאינה נקודתית; תכנית מתאר מקומית; תכנית מפורטת בהיקף של מעל 500 יח"ד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(יש לפרט מס' יח"ד</w:t>
            </w:r>
            <w:r w:rsidRPr="0040090A">
              <w:rPr>
                <w:rFonts w:cs="David"/>
                <w:b/>
                <w:bCs/>
                <w:sz w:val="18"/>
                <w:szCs w:val="18"/>
                <w:rtl/>
              </w:rPr>
              <w:t>.</w:t>
            </w:r>
            <w:r w:rsidRPr="00C24F1B">
              <w:rPr>
                <w:rFonts w:cs="David"/>
                <w:b/>
                <w:bCs/>
                <w:sz w:val="18"/>
                <w:szCs w:val="18"/>
                <w:rtl/>
              </w:rPr>
              <w:tab/>
            </w:r>
          </w:p>
          <w:p w:rsidR="00AF7FA0" w:rsidRPr="00103557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AF7FA0" w:rsidRPr="00511033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40090A">
              <w:rPr>
                <w:rFonts w:cs="David" w:hint="cs"/>
                <w:b/>
                <w:bCs/>
                <w:sz w:val="18"/>
                <w:szCs w:val="18"/>
                <w:rtl/>
              </w:rPr>
              <w:t>(דיון במוסד התכנון / מילוי תנאים להפקדה/ הפקדה/ מילוי תנאים לתוקף/ תוקף) מועד מתן תוקף)</w:t>
            </w:r>
          </w:p>
        </w:tc>
        <w:tc>
          <w:tcPr>
            <w:tcW w:w="2551" w:type="dxa"/>
            <w:shd w:val="clear" w:color="auto" w:fill="auto"/>
          </w:tcPr>
          <w:p w:rsidR="00AF7FA0" w:rsidRPr="00511033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ביצוע התכנית</w:t>
            </w:r>
          </w:p>
          <w:p w:rsidR="00AF7FA0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"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  <w:p w:rsidR="00AF7FA0" w:rsidRPr="00103557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מועד ביצוע חודש/שנה</w:t>
            </w:r>
          </w:p>
        </w:tc>
        <w:tc>
          <w:tcPr>
            <w:tcW w:w="2694" w:type="dxa"/>
            <w:shd w:val="clear" w:color="auto" w:fill="auto"/>
          </w:tcPr>
          <w:p w:rsidR="00AF7FA0" w:rsidRPr="00511033" w:rsidRDefault="00AF7FA0" w:rsidP="001A536B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AF7FA0" w:rsidRPr="00103557" w:rsidRDefault="00AF7FA0" w:rsidP="001A536B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bookmarkEnd w:id="1"/>
    </w:tbl>
    <w:p w:rsidR="00AF7FA0" w:rsidRDefault="00AF7FA0" w:rsidP="00AF7FA0">
      <w:pPr>
        <w:spacing w:line="360" w:lineRule="auto"/>
        <w:ind w:left="720"/>
        <w:jc w:val="both"/>
        <w:rPr>
          <w:rFonts w:cs="David"/>
          <w:rtl/>
        </w:rPr>
      </w:pPr>
    </w:p>
    <w:p w:rsidR="00AF7FA0" w:rsidRDefault="00AF7FA0" w:rsidP="00AF7FA0">
      <w:pPr>
        <w:spacing w:line="360" w:lineRule="auto"/>
        <w:ind w:left="720"/>
        <w:jc w:val="both"/>
        <w:rPr>
          <w:rFonts w:cs="David"/>
        </w:rPr>
      </w:pPr>
    </w:p>
    <w:p w:rsidR="00AF7FA0" w:rsidRPr="000A500E" w:rsidRDefault="00AF7FA0" w:rsidP="00AF7FA0">
      <w:pPr>
        <w:ind w:left="720" w:hanging="352"/>
        <w:jc w:val="both"/>
        <w:outlineLvl w:val="0"/>
        <w:rPr>
          <w:rFonts w:cs="David"/>
        </w:rPr>
      </w:pPr>
      <w:r>
        <w:rPr>
          <w:rFonts w:cs="David" w:hint="cs"/>
          <w:rtl/>
        </w:rPr>
        <w:t xml:space="preserve">(2) </w:t>
      </w:r>
      <w:r w:rsidRPr="000A500E">
        <w:rPr>
          <w:rFonts w:cs="David" w:hint="cs"/>
          <w:rtl/>
        </w:rPr>
        <w:t xml:space="preserve">כמו כן, על המבצע לפרט ניסיון בהכנת מסמכי מדיניות תכנוניים </w:t>
      </w:r>
      <w:r w:rsidRPr="00174B5C">
        <w:rPr>
          <w:rFonts w:cs="David" w:hint="cs"/>
          <w:b/>
          <w:bCs/>
          <w:rtl/>
        </w:rPr>
        <w:t>(</w:t>
      </w:r>
      <w:r>
        <w:rPr>
          <w:rFonts w:cs="David" w:hint="cs"/>
          <w:b/>
          <w:bCs/>
          <w:rtl/>
        </w:rPr>
        <w:t>לצורך</w:t>
      </w:r>
      <w:r w:rsidRPr="00174B5C">
        <w:rPr>
          <w:rFonts w:cs="David" w:hint="cs"/>
          <w:b/>
          <w:bCs/>
          <w:rtl/>
        </w:rPr>
        <w:t xml:space="preserve"> למתן ציון איכות על פי אמות המידה הקבועות לפרק 4 למכרז)</w:t>
      </w:r>
      <w:r w:rsidRPr="000A500E">
        <w:rPr>
          <w:rFonts w:cs="David" w:hint="cs"/>
          <w:rtl/>
        </w:rPr>
        <w:t>:</w:t>
      </w:r>
    </w:p>
    <w:p w:rsidR="00AF7FA0" w:rsidRPr="000A500E" w:rsidRDefault="00AF7FA0" w:rsidP="00AF7FA0">
      <w:pPr>
        <w:ind w:left="720"/>
        <w:jc w:val="both"/>
        <w:outlineLvl w:val="0"/>
        <w:rPr>
          <w:rFonts w:cs="David"/>
          <w:rtl/>
        </w:rPr>
      </w:pPr>
    </w:p>
    <w:tbl>
      <w:tblPr>
        <w:bidiVisual/>
        <w:tblW w:w="13099" w:type="dxa"/>
        <w:tblInd w:w="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55"/>
        <w:gridCol w:w="6901"/>
        <w:gridCol w:w="850"/>
        <w:gridCol w:w="1276"/>
        <w:gridCol w:w="1417"/>
      </w:tblGrid>
      <w:tr w:rsidR="00AF7FA0" w:rsidRPr="000A500E" w:rsidTr="001A536B">
        <w:trPr>
          <w:trHeight w:val="546"/>
        </w:trPr>
        <w:tc>
          <w:tcPr>
            <w:tcW w:w="2655" w:type="dxa"/>
            <w:vMerge w:val="restart"/>
            <w:shd w:val="clear" w:color="auto" w:fill="DAEEF3"/>
          </w:tcPr>
          <w:p w:rsidR="00AF7FA0" w:rsidRPr="000A500E" w:rsidRDefault="00AF7FA0" w:rsidP="001A536B">
            <w:pPr>
              <w:jc w:val="both"/>
              <w:rPr>
                <w:rFonts w:cs="David"/>
                <w:b/>
                <w:bCs/>
                <w:rtl/>
              </w:rPr>
            </w:pPr>
            <w:r w:rsidRPr="000A500E">
              <w:rPr>
                <w:rFonts w:cs="David" w:hint="cs"/>
                <w:b/>
                <w:bCs/>
                <w:rtl/>
              </w:rPr>
              <w:t>שם המסמך שנכתב</w:t>
            </w:r>
            <w:r>
              <w:rPr>
                <w:rFonts w:cs="David" w:hint="cs"/>
                <w:b/>
                <w:bCs/>
                <w:rtl/>
              </w:rPr>
              <w:t>*</w:t>
            </w:r>
          </w:p>
        </w:tc>
        <w:tc>
          <w:tcPr>
            <w:tcW w:w="6901" w:type="dxa"/>
            <w:vMerge w:val="restart"/>
            <w:shd w:val="clear" w:color="auto" w:fill="DAEEF3"/>
          </w:tcPr>
          <w:p w:rsidR="00AF7FA0" w:rsidRPr="000A500E" w:rsidRDefault="00AF7FA0" w:rsidP="001A536B">
            <w:pPr>
              <w:jc w:val="center"/>
              <w:rPr>
                <w:rFonts w:cs="David"/>
                <w:b/>
                <w:bCs/>
                <w:rtl/>
              </w:rPr>
            </w:pPr>
            <w:r w:rsidRPr="000A500E">
              <w:rPr>
                <w:rFonts w:cs="David" w:hint="cs"/>
                <w:b/>
                <w:bCs/>
                <w:rtl/>
              </w:rPr>
              <w:t>מהות המסמך שנכתב</w:t>
            </w:r>
          </w:p>
        </w:tc>
        <w:tc>
          <w:tcPr>
            <w:tcW w:w="3543" w:type="dxa"/>
            <w:gridSpan w:val="3"/>
            <w:shd w:val="clear" w:color="auto" w:fill="DAEEF3"/>
          </w:tcPr>
          <w:p w:rsidR="00AF7FA0" w:rsidRPr="000A500E" w:rsidRDefault="00AF7FA0" w:rsidP="001A536B">
            <w:pPr>
              <w:jc w:val="center"/>
              <w:rPr>
                <w:rFonts w:cs="David"/>
                <w:b/>
                <w:bCs/>
                <w:rtl/>
              </w:rPr>
            </w:pPr>
            <w:r w:rsidRPr="000A500E">
              <w:rPr>
                <w:rFonts w:cs="David" w:hint="cs"/>
                <w:b/>
                <w:bCs/>
                <w:rtl/>
              </w:rPr>
              <w:t>פרטי איש קשר</w:t>
            </w:r>
          </w:p>
        </w:tc>
      </w:tr>
      <w:tr w:rsidR="00AF7FA0" w:rsidRPr="000A500E" w:rsidTr="001A536B">
        <w:trPr>
          <w:trHeight w:val="546"/>
        </w:trPr>
        <w:tc>
          <w:tcPr>
            <w:tcW w:w="2655" w:type="dxa"/>
            <w:vMerge/>
            <w:shd w:val="clear" w:color="auto" w:fill="DAEEF3"/>
          </w:tcPr>
          <w:p w:rsidR="00AF7FA0" w:rsidRPr="000A500E" w:rsidRDefault="00AF7FA0" w:rsidP="001A536B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01" w:type="dxa"/>
            <w:vMerge/>
            <w:shd w:val="clear" w:color="auto" w:fill="DAEEF3"/>
          </w:tcPr>
          <w:p w:rsidR="00AF7FA0" w:rsidRPr="000A500E" w:rsidRDefault="00AF7FA0" w:rsidP="001A536B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shd w:val="clear" w:color="auto" w:fill="DAEEF3"/>
          </w:tcPr>
          <w:p w:rsidR="00AF7FA0" w:rsidRPr="000A500E" w:rsidRDefault="00AF7FA0" w:rsidP="001A536B">
            <w:pPr>
              <w:jc w:val="both"/>
              <w:rPr>
                <w:rFonts w:cs="David"/>
                <w:b/>
                <w:bCs/>
                <w:rtl/>
              </w:rPr>
            </w:pPr>
            <w:r w:rsidRPr="000A500E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276" w:type="dxa"/>
            <w:shd w:val="clear" w:color="auto" w:fill="DAEEF3"/>
          </w:tcPr>
          <w:p w:rsidR="00AF7FA0" w:rsidRPr="000A500E" w:rsidRDefault="00AF7FA0" w:rsidP="001A536B">
            <w:pPr>
              <w:jc w:val="both"/>
              <w:rPr>
                <w:rFonts w:cs="David"/>
                <w:b/>
                <w:bCs/>
                <w:rtl/>
              </w:rPr>
            </w:pPr>
            <w:r w:rsidRPr="000A500E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417" w:type="dxa"/>
            <w:shd w:val="clear" w:color="auto" w:fill="DAEEF3"/>
          </w:tcPr>
          <w:p w:rsidR="00AF7FA0" w:rsidRPr="000A500E" w:rsidRDefault="00AF7FA0" w:rsidP="001A536B">
            <w:pPr>
              <w:jc w:val="both"/>
              <w:rPr>
                <w:rFonts w:cs="David"/>
                <w:b/>
                <w:bCs/>
                <w:rtl/>
              </w:rPr>
            </w:pPr>
            <w:r w:rsidRPr="000A500E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AF7FA0" w:rsidRPr="000A500E" w:rsidTr="001A536B">
        <w:tc>
          <w:tcPr>
            <w:tcW w:w="2655" w:type="dxa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901" w:type="dxa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3543" w:type="dxa"/>
            <w:gridSpan w:val="3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AF7FA0" w:rsidRPr="000A500E" w:rsidTr="001A536B">
        <w:tc>
          <w:tcPr>
            <w:tcW w:w="2655" w:type="dxa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901" w:type="dxa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3543" w:type="dxa"/>
            <w:gridSpan w:val="3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AF7FA0" w:rsidRPr="000A500E" w:rsidTr="001A536B">
        <w:tc>
          <w:tcPr>
            <w:tcW w:w="2655" w:type="dxa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901" w:type="dxa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3543" w:type="dxa"/>
            <w:gridSpan w:val="3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AF7FA0" w:rsidRPr="000A500E" w:rsidTr="001A536B">
        <w:tc>
          <w:tcPr>
            <w:tcW w:w="2655" w:type="dxa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901" w:type="dxa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3543" w:type="dxa"/>
            <w:gridSpan w:val="3"/>
          </w:tcPr>
          <w:p w:rsidR="00AF7FA0" w:rsidRPr="000A500E" w:rsidRDefault="00AF7FA0" w:rsidP="001A536B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AF7FA0" w:rsidRDefault="00AF7FA0" w:rsidP="00AF7FA0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rtl/>
        </w:rPr>
      </w:pPr>
    </w:p>
    <w:p w:rsidR="00AF7FA0" w:rsidRPr="00174B5C" w:rsidRDefault="00AF7FA0" w:rsidP="00AF7FA0">
      <w:pPr>
        <w:spacing w:line="276" w:lineRule="auto"/>
        <w:ind w:left="720"/>
        <w:contextualSpacing/>
        <w:jc w:val="both"/>
        <w:outlineLvl w:val="0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 xml:space="preserve">* </w:t>
      </w:r>
      <w:r w:rsidRPr="00174B5C">
        <w:rPr>
          <w:rFonts w:cs="David" w:hint="cs"/>
          <w:b/>
          <w:bCs/>
          <w:rtl/>
        </w:rPr>
        <w:t xml:space="preserve">הערה: שימו לב בדיקת תכניות/ חוות דעת לתכניות במסגרת עבודה במשרדים ממשלתיים/ גופים ציבורים </w:t>
      </w:r>
      <w:r w:rsidRPr="00B05BC0">
        <w:rPr>
          <w:rFonts w:cs="David" w:hint="cs"/>
          <w:b/>
          <w:bCs/>
          <w:u w:val="single"/>
          <w:rtl/>
        </w:rPr>
        <w:t>אינה</w:t>
      </w:r>
      <w:r w:rsidRPr="00174B5C">
        <w:rPr>
          <w:rFonts w:cs="David" w:hint="cs"/>
          <w:b/>
          <w:bCs/>
          <w:rtl/>
        </w:rPr>
        <w:t xml:space="preserve"> נחשבת ככתיבת מסמך מדיניות תכנוני</w:t>
      </w:r>
      <w:r>
        <w:rPr>
          <w:rFonts w:cs="David" w:hint="cs"/>
          <w:b/>
          <w:bCs/>
          <w:rtl/>
        </w:rPr>
        <w:t>. יש להיצמד להגדרה של מסמך מדיניות כפי שמוגדר בטבלת אמות המידה</w:t>
      </w:r>
    </w:p>
    <w:p w:rsidR="00AF7FA0" w:rsidRDefault="00AF7FA0" w:rsidP="00AF7FA0">
      <w:pPr>
        <w:spacing w:line="360" w:lineRule="auto"/>
        <w:ind w:left="1080"/>
        <w:jc w:val="both"/>
        <w:rPr>
          <w:rFonts w:cs="David"/>
          <w:rtl/>
        </w:rPr>
      </w:pPr>
    </w:p>
    <w:p w:rsidR="00AF7FA0" w:rsidRDefault="00AF7FA0" w:rsidP="00AF7FA0">
      <w:pPr>
        <w:spacing w:line="360" w:lineRule="auto"/>
        <w:ind w:left="1080"/>
        <w:jc w:val="both"/>
        <w:rPr>
          <w:rFonts w:cs="David"/>
          <w:rtl/>
        </w:rPr>
      </w:pPr>
    </w:p>
    <w:p w:rsidR="00AF7FA0" w:rsidRDefault="00AF7FA0" w:rsidP="00AF7FA0">
      <w:pPr>
        <w:spacing w:line="360" w:lineRule="auto"/>
        <w:ind w:left="1080"/>
        <w:jc w:val="both"/>
        <w:rPr>
          <w:rFonts w:cs="David"/>
          <w:rtl/>
        </w:rPr>
      </w:pPr>
    </w:p>
    <w:p w:rsidR="00AF7FA0" w:rsidRPr="00103557" w:rsidRDefault="00AF7FA0" w:rsidP="00AF7FA0">
      <w:pPr>
        <w:numPr>
          <w:ilvl w:val="0"/>
          <w:numId w:val="5"/>
        </w:numPr>
        <w:spacing w:line="360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742"/>
        <w:gridCol w:w="3671"/>
        <w:gridCol w:w="1983"/>
        <w:gridCol w:w="2551"/>
        <w:gridCol w:w="2694"/>
      </w:tblGrid>
      <w:tr w:rsidR="00AF7FA0" w:rsidRPr="00103557" w:rsidTr="001A536B">
        <w:trPr>
          <w:tblHeader/>
        </w:trPr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742" w:type="dxa"/>
            <w:shd w:val="clear" w:color="auto" w:fill="auto"/>
          </w:tcPr>
          <w:p w:rsidR="00AF7FA0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AF7FA0" w:rsidRPr="00103557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  <w:tc>
          <w:tcPr>
            <w:tcW w:w="3671" w:type="dxa"/>
            <w:shd w:val="clear" w:color="auto" w:fill="auto"/>
          </w:tcPr>
          <w:p w:rsidR="00AF7FA0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מהות התכנית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 ומועד הכנתה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AF7FA0" w:rsidRPr="00103557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C24F1B">
              <w:rPr>
                <w:rFonts w:cs="David"/>
                <w:b/>
                <w:bCs/>
                <w:sz w:val="18"/>
                <w:szCs w:val="18"/>
                <w:rtl/>
              </w:rPr>
              <w:t>הכנה או בקרה של תכנית בהיבט הסביבתי, עבור אחד מהמפורטים להלן: תכנית מתאר ארצית או תכנית מתאר מחוזיות או תכנית מתאר כוללנית או תכנית מתאר מקומית מעל 50 דונם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(יש לפרט שטח בדונם)</w:t>
            </w:r>
            <w:r w:rsidRPr="00C24F1B">
              <w:rPr>
                <w:rFonts w:cs="David"/>
                <w:b/>
                <w:bCs/>
                <w:sz w:val="18"/>
                <w:szCs w:val="18"/>
                <w:rtl/>
              </w:rPr>
              <w:t xml:space="preserve"> או תכנית לתשתית לאומית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(יש לפרט את סוג התשתית הלאומית</w:t>
            </w:r>
            <w:r w:rsidRPr="00C24F1B">
              <w:rPr>
                <w:rFonts w:cs="David"/>
                <w:b/>
                <w:bCs/>
                <w:sz w:val="18"/>
                <w:szCs w:val="18"/>
                <w:rtl/>
              </w:rPr>
              <w:t>.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מועד הכנת התכנית: יש לפרט חודש/שנה</w:t>
            </w:r>
          </w:p>
        </w:tc>
        <w:tc>
          <w:tcPr>
            <w:tcW w:w="1983" w:type="dxa"/>
            <w:shd w:val="clear" w:color="auto" w:fill="auto"/>
          </w:tcPr>
          <w:p w:rsidR="00AF7FA0" w:rsidRPr="00511033" w:rsidRDefault="00AF7FA0" w:rsidP="001A536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2551" w:type="dxa"/>
            <w:shd w:val="clear" w:color="auto" w:fill="auto"/>
          </w:tcPr>
          <w:p w:rsidR="00AF7FA0" w:rsidRPr="00511033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</w:p>
          <w:p w:rsidR="00AF7FA0" w:rsidRPr="00103557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"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2694" w:type="dxa"/>
            <w:shd w:val="clear" w:color="auto" w:fill="auto"/>
          </w:tcPr>
          <w:p w:rsidR="00AF7FA0" w:rsidRPr="00511033" w:rsidRDefault="00AF7FA0" w:rsidP="001A536B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AF7FA0" w:rsidRPr="00103557" w:rsidRDefault="00AF7FA0" w:rsidP="001A536B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3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F7FA0" w:rsidRPr="00103557" w:rsidTr="001A536B">
        <w:tc>
          <w:tcPr>
            <w:tcW w:w="712" w:type="dxa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742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7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AF7FA0" w:rsidRPr="00103557" w:rsidRDefault="00AF7FA0" w:rsidP="001A536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AF7FA0" w:rsidRDefault="00AF7FA0" w:rsidP="00AF7FA0">
      <w:pPr>
        <w:spacing w:line="360" w:lineRule="auto"/>
        <w:jc w:val="both"/>
        <w:outlineLvl w:val="0"/>
        <w:rPr>
          <w:rFonts w:cs="David"/>
          <w:b/>
          <w:bCs/>
          <w:u w:val="single"/>
          <w:rtl/>
        </w:rPr>
      </w:pPr>
    </w:p>
    <w:p w:rsidR="00AF7FA0" w:rsidRPr="00103557" w:rsidRDefault="00AF7FA0" w:rsidP="00AF7FA0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AF7FA0" w:rsidRPr="00103557" w:rsidRDefault="00AF7FA0" w:rsidP="00AF7FA0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AF7FA0" w:rsidRPr="00103557" w:rsidRDefault="00AF7FA0" w:rsidP="00AF7FA0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AF7FA0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AF7FA0" w:rsidRPr="00103557" w:rsidRDefault="00AF7FA0" w:rsidP="00AF7FA0">
      <w:pPr>
        <w:numPr>
          <w:ilvl w:val="0"/>
          <w:numId w:val="4"/>
        </w:numPr>
        <w:spacing w:line="360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AF7FA0" w:rsidRPr="00FB7E96" w:rsidRDefault="00AF7FA0" w:rsidP="00AF7FA0">
      <w:pPr>
        <w:pStyle w:val="a4"/>
        <w:rPr>
          <w:rFonts w:hint="cs"/>
          <w:rtl/>
        </w:rPr>
      </w:pPr>
      <w:r>
        <w:rPr>
          <w:rtl/>
        </w:rPr>
        <w:tab/>
      </w:r>
      <w:r>
        <w:rPr>
          <w:rtl/>
        </w:rPr>
        <w:tab/>
      </w:r>
      <w:r w:rsidRPr="00FB7E96">
        <w:rPr>
          <w:rFonts w:hint="cs"/>
          <w:rtl/>
        </w:rPr>
        <w:t xml:space="preserve">כל נייר עמדה </w:t>
      </w:r>
      <w:r>
        <w:rPr>
          <w:rFonts w:hint="cs"/>
          <w:rtl/>
        </w:rPr>
        <w:t>ייתן</w:t>
      </w:r>
      <w:r w:rsidRPr="00FB7E96">
        <w:rPr>
          <w:rFonts w:hint="cs"/>
          <w:rtl/>
        </w:rPr>
        <w:t xml:space="preserve"> מענה לכל הרכיבים הבאים:</w:t>
      </w:r>
    </w:p>
    <w:p w:rsidR="00AF7FA0" w:rsidRPr="00FB7E96" w:rsidRDefault="00AF7FA0" w:rsidP="00AF7FA0">
      <w:pPr>
        <w:pStyle w:val="a4"/>
        <w:numPr>
          <w:ilvl w:val="0"/>
          <w:numId w:val="6"/>
        </w:numPr>
        <w:tabs>
          <w:tab w:val="clear" w:pos="454"/>
          <w:tab w:val="left" w:pos="1218"/>
        </w:tabs>
        <w:ind w:left="1218" w:hanging="425"/>
        <w:rPr>
          <w:rFonts w:hint="cs"/>
        </w:rPr>
      </w:pPr>
      <w:r w:rsidRPr="00FB7E96">
        <w:rPr>
          <w:rFonts w:hint="cs"/>
          <w:rtl/>
        </w:rPr>
        <w:t xml:space="preserve">תיאור התכנית - לפי הפרמטרים הבאים: </w:t>
      </w:r>
    </w:p>
    <w:p w:rsidR="00AF7FA0" w:rsidRPr="00FB7E96" w:rsidRDefault="00AF7FA0" w:rsidP="00AF7FA0">
      <w:pPr>
        <w:pStyle w:val="a4"/>
        <w:ind w:left="1218"/>
        <w:rPr>
          <w:rFonts w:hint="cs"/>
        </w:rPr>
      </w:pPr>
      <w:r w:rsidRPr="00FB7E96">
        <w:rPr>
          <w:rFonts w:hint="cs"/>
          <w:rtl/>
        </w:rPr>
        <w:t xml:space="preserve">סוג התכנית, מצב תכנוני/ </w:t>
      </w:r>
      <w:proofErr w:type="spellStart"/>
      <w:r w:rsidRPr="00FB7E96">
        <w:rPr>
          <w:rFonts w:hint="cs"/>
          <w:rtl/>
        </w:rPr>
        <w:t>סטאטוטורי</w:t>
      </w:r>
      <w:proofErr w:type="spellEnd"/>
      <w:r w:rsidRPr="00FB7E96">
        <w:rPr>
          <w:rFonts w:hint="cs"/>
          <w:rtl/>
        </w:rPr>
        <w:t>, עיקרי התכנית, חלקו של המבצע בקידום וליווי של התכנית, פרטי צוות התכנון.</w:t>
      </w:r>
    </w:p>
    <w:p w:rsidR="00AF7FA0" w:rsidRPr="00FB7E96" w:rsidRDefault="00AF7FA0" w:rsidP="00AF7FA0">
      <w:pPr>
        <w:pStyle w:val="a4"/>
        <w:numPr>
          <w:ilvl w:val="0"/>
          <w:numId w:val="6"/>
        </w:numPr>
        <w:tabs>
          <w:tab w:val="clear" w:pos="454"/>
          <w:tab w:val="left" w:pos="1218"/>
        </w:tabs>
        <w:ind w:left="1218" w:hanging="425"/>
        <w:rPr>
          <w:rFonts w:hint="cs"/>
        </w:rPr>
      </w:pPr>
      <w:r w:rsidRPr="00FB7E96">
        <w:rPr>
          <w:rFonts w:hint="cs"/>
          <w:rtl/>
        </w:rPr>
        <w:t>תיאור קונפליקטים תכנוניים וקשיים בקידום התכנית שטופלו על ידי המבצע וכיצד הגיע לפתרונם</w:t>
      </w:r>
      <w:r>
        <w:rPr>
          <w:rFonts w:hint="cs"/>
          <w:rtl/>
        </w:rPr>
        <w:t xml:space="preserve">, </w:t>
      </w:r>
      <w:r w:rsidRPr="00FB7E96">
        <w:rPr>
          <w:rFonts w:hint="cs"/>
          <w:rtl/>
        </w:rPr>
        <w:t xml:space="preserve">לפי הפרמטרים הבאים: </w:t>
      </w:r>
    </w:p>
    <w:p w:rsidR="00AF7FA0" w:rsidRPr="00FB7E96" w:rsidRDefault="00AF7FA0" w:rsidP="00AF7FA0">
      <w:pPr>
        <w:pStyle w:val="a4"/>
        <w:ind w:left="1218"/>
        <w:rPr>
          <w:rFonts w:hint="cs"/>
        </w:rPr>
      </w:pPr>
      <w:r w:rsidRPr="00FB7E96">
        <w:rPr>
          <w:rFonts w:hint="cs"/>
          <w:rtl/>
        </w:rPr>
        <w:t>קשיים תכנוניים שעלו בתכנון, סוגיות תכנוניות שהיו בקונפליקט תכנוני מול הרשות המקומית או מול מוסדות התכנון, התמודדות עם תיאום תשתיות מול גופי תשתית  (כמו תחבורה, ניקוז, ביוב ועוד) או/וגם מול גופים ירוקים (כמו רשות הטבע והגנים והחברה להגנת הטבע ).</w:t>
      </w:r>
    </w:p>
    <w:p w:rsidR="00AF7FA0" w:rsidRPr="00B05BC0" w:rsidRDefault="00AF7FA0" w:rsidP="00AF7FA0">
      <w:pPr>
        <w:spacing w:line="360" w:lineRule="auto"/>
        <w:ind w:left="379"/>
        <w:jc w:val="both"/>
        <w:outlineLvl w:val="0"/>
        <w:rPr>
          <w:rFonts w:cs="David"/>
          <w:rtl/>
        </w:rPr>
      </w:pPr>
    </w:p>
    <w:p w:rsidR="00AF7FA0" w:rsidRPr="00FF0D82" w:rsidRDefault="00AF7FA0" w:rsidP="00AF7FA0">
      <w:pPr>
        <w:spacing w:line="360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AF7FA0" w:rsidRPr="00FF0D82" w:rsidRDefault="00AF7FA0" w:rsidP="00AF7FA0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AF7FA0" w:rsidRPr="00103557" w:rsidRDefault="00AF7FA0" w:rsidP="00AF7FA0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AF7FA0" w:rsidRPr="00103557" w:rsidRDefault="00AF7FA0" w:rsidP="00AF7FA0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AF7FA0" w:rsidRPr="00103557" w:rsidTr="001A536B">
        <w:tc>
          <w:tcPr>
            <w:tcW w:w="8448" w:type="dxa"/>
            <w:gridSpan w:val="3"/>
            <w:shd w:val="clear" w:color="auto" w:fill="E6E6E6"/>
          </w:tcPr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AF7FA0" w:rsidRPr="00103557" w:rsidTr="001A536B">
        <w:tc>
          <w:tcPr>
            <w:tcW w:w="3203" w:type="dxa"/>
            <w:shd w:val="clear" w:color="auto" w:fill="E6E6E6"/>
          </w:tcPr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AF7FA0" w:rsidRPr="00103557" w:rsidTr="001A536B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AF7FA0" w:rsidRPr="00103557" w:rsidRDefault="00AF7FA0" w:rsidP="00AF7FA0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AF7FA0" w:rsidRPr="00103557" w:rsidTr="001A536B">
        <w:tc>
          <w:tcPr>
            <w:tcW w:w="8448" w:type="dxa"/>
            <w:gridSpan w:val="3"/>
            <w:shd w:val="clear" w:color="auto" w:fill="E6E6E6"/>
          </w:tcPr>
          <w:p w:rsidR="00AF7FA0" w:rsidRPr="00103557" w:rsidRDefault="00AF7FA0" w:rsidP="001A536B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AF7FA0" w:rsidRPr="00103557" w:rsidRDefault="00AF7FA0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AF7FA0" w:rsidRPr="00103557" w:rsidTr="001A536B">
        <w:tc>
          <w:tcPr>
            <w:tcW w:w="2513" w:type="dxa"/>
            <w:shd w:val="clear" w:color="auto" w:fill="E6E6E6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AF7FA0" w:rsidRPr="00103557" w:rsidTr="001A536B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AF7FA0" w:rsidRPr="00103557" w:rsidTr="001A536B">
        <w:tc>
          <w:tcPr>
            <w:tcW w:w="2513" w:type="dxa"/>
            <w:shd w:val="clear" w:color="auto" w:fill="E6E6E6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AF7FA0" w:rsidRPr="00103557" w:rsidTr="001A536B">
        <w:tc>
          <w:tcPr>
            <w:tcW w:w="2513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AF7FA0" w:rsidRPr="00103557" w:rsidRDefault="00AF7FA0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AF7FA0" w:rsidRDefault="00AF7FA0" w:rsidP="00AF7FA0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AF7FA0" w:rsidRPr="002A2B60" w:rsidRDefault="00AF7FA0" w:rsidP="00AF7FA0">
      <w:pPr>
        <w:rPr>
          <w:rtl/>
        </w:rPr>
      </w:pPr>
    </w:p>
    <w:p w:rsidR="00463657" w:rsidRDefault="00463657" w:rsidP="00AF7FA0">
      <w:bookmarkStart w:id="2" w:name="_GoBack"/>
      <w:bookmarkEnd w:id="2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AF7FA0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28</w:t>
    </w:r>
    <w:r w:rsidRPr="00C12155">
      <w:rPr>
        <w:rStyle w:val="a7"/>
        <w:rFonts w:cs="David"/>
        <w:rtl/>
      </w:rPr>
      <w:fldChar w:fldCharType="end"/>
    </w:r>
  </w:p>
  <w:p w:rsidR="00E23FA9" w:rsidRPr="000F1848" w:rsidRDefault="00AF7FA0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AF7FA0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67</w:t>
    </w:r>
    <w:r w:rsidRPr="00C12155">
      <w:rPr>
        <w:rStyle w:val="a7"/>
        <w:rFonts w:cs="David"/>
        <w:rtl/>
      </w:rPr>
      <w:fldChar w:fldCharType="end"/>
    </w:r>
  </w:p>
  <w:p w:rsidR="00E23FA9" w:rsidRPr="000F1848" w:rsidRDefault="00AF7FA0" w:rsidP="00B832E6">
    <w:pPr>
      <w:pStyle w:val="a5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AF7FA0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F355D" w:rsidRPr="003F355D" w:rsidRDefault="00AF7FA0" w:rsidP="005070CC">
    <w:pPr>
      <w:jc w:val="center"/>
      <w:rPr>
        <w:rFonts w:cs="David" w:hint="cs"/>
        <w:b/>
        <w:bCs/>
        <w:sz w:val="26"/>
        <w:szCs w:val="26"/>
        <w:rtl/>
      </w:rPr>
    </w:pPr>
    <w:bookmarkStart w:id="0" w:name="_Hlk84769677"/>
    <w:r w:rsidRPr="003F355D">
      <w:rPr>
        <w:rFonts w:cs="David" w:hint="cs"/>
        <w:b/>
        <w:bCs/>
        <w:sz w:val="26"/>
        <w:szCs w:val="26"/>
        <w:rtl/>
      </w:rPr>
      <w:t xml:space="preserve">מכרז פומבי מס' </w:t>
    </w:r>
    <w:r>
      <w:rPr>
        <w:rFonts w:cs="David" w:hint="cs"/>
        <w:b/>
        <w:bCs/>
        <w:sz w:val="26"/>
        <w:szCs w:val="26"/>
        <w:rtl/>
      </w:rPr>
      <w:t>32/2021</w:t>
    </w:r>
    <w:r w:rsidRPr="003F355D">
      <w:rPr>
        <w:rFonts w:cs="David" w:hint="cs"/>
        <w:b/>
        <w:bCs/>
        <w:sz w:val="26"/>
        <w:szCs w:val="26"/>
        <w:rtl/>
      </w:rPr>
      <w:t xml:space="preserve"> למתן שירותי </w:t>
    </w:r>
    <w:r>
      <w:rPr>
        <w:rFonts w:cs="David" w:hint="cs"/>
        <w:b/>
        <w:bCs/>
        <w:sz w:val="26"/>
        <w:szCs w:val="26"/>
        <w:rtl/>
      </w:rPr>
      <w:t>ייעוץ, קידום וליווי תכניות</w:t>
    </w:r>
    <w:r w:rsidRPr="003F355D">
      <w:rPr>
        <w:rFonts w:cs="David" w:hint="cs"/>
        <w:b/>
        <w:bCs/>
        <w:sz w:val="26"/>
        <w:szCs w:val="26"/>
        <w:rtl/>
      </w:rPr>
      <w:t xml:space="preserve"> עבור </w:t>
    </w:r>
    <w:r>
      <w:rPr>
        <w:rFonts w:cs="David" w:hint="cs"/>
        <w:b/>
        <w:bCs/>
        <w:sz w:val="26"/>
        <w:szCs w:val="26"/>
        <w:rtl/>
      </w:rPr>
      <w:t>האגף לתכנון מקומי והוועדה לתשתיות לאומיות</w:t>
    </w:r>
  </w:p>
  <w:bookmarkEnd w:id="0"/>
  <w:p w:rsidR="0098747D" w:rsidRPr="00ED4F0E" w:rsidRDefault="00AF7FA0" w:rsidP="003F355D">
    <w:pPr>
      <w:tabs>
        <w:tab w:val="left" w:pos="9026"/>
      </w:tabs>
      <w:rPr>
        <w:rFonts w:ascii="David" w:hAnsi="David" w:cs="David" w:hint="cs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AF7FA0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F355D" w:rsidRPr="003F355D" w:rsidRDefault="00AF7FA0" w:rsidP="003F355D">
    <w:pPr>
      <w:tabs>
        <w:tab w:val="left" w:pos="3686"/>
      </w:tabs>
      <w:ind w:right="-284" w:hanging="341"/>
      <w:jc w:val="center"/>
      <w:rPr>
        <w:rFonts w:cs="David" w:hint="cs"/>
        <w:b/>
        <w:bCs/>
        <w:sz w:val="26"/>
        <w:szCs w:val="26"/>
        <w:rtl/>
      </w:rPr>
    </w:pPr>
    <w:r w:rsidRPr="003F355D">
      <w:rPr>
        <w:rFonts w:cs="David" w:hint="cs"/>
        <w:b/>
        <w:bCs/>
        <w:sz w:val="26"/>
        <w:szCs w:val="26"/>
        <w:rtl/>
      </w:rPr>
      <w:t xml:space="preserve">מכרז פומבי מס' </w:t>
    </w:r>
    <w:r>
      <w:rPr>
        <w:rFonts w:cs="David" w:hint="cs"/>
        <w:b/>
        <w:bCs/>
        <w:sz w:val="26"/>
        <w:szCs w:val="26"/>
        <w:rtl/>
      </w:rPr>
      <w:t>32/2021</w:t>
    </w:r>
    <w:r w:rsidRPr="003F355D">
      <w:rPr>
        <w:rFonts w:cs="David" w:hint="cs"/>
        <w:b/>
        <w:bCs/>
        <w:sz w:val="26"/>
        <w:szCs w:val="26"/>
        <w:rtl/>
      </w:rPr>
      <w:t xml:space="preserve"> למתן שירותי </w:t>
    </w:r>
    <w:r>
      <w:rPr>
        <w:rFonts w:cs="David" w:hint="cs"/>
        <w:b/>
        <w:bCs/>
        <w:sz w:val="26"/>
        <w:szCs w:val="26"/>
        <w:rtl/>
      </w:rPr>
      <w:t xml:space="preserve">ייעוץ, קידום </w:t>
    </w:r>
    <w:r>
      <w:rPr>
        <w:rFonts w:cs="David" w:hint="cs"/>
        <w:b/>
        <w:bCs/>
        <w:sz w:val="26"/>
        <w:szCs w:val="26"/>
        <w:rtl/>
      </w:rPr>
      <w:t>וליווי תכניות</w:t>
    </w:r>
    <w:r w:rsidRPr="003F355D">
      <w:rPr>
        <w:rFonts w:cs="David" w:hint="cs"/>
        <w:b/>
        <w:bCs/>
        <w:sz w:val="26"/>
        <w:szCs w:val="26"/>
        <w:rtl/>
      </w:rPr>
      <w:t xml:space="preserve"> עבור </w:t>
    </w:r>
    <w:r>
      <w:rPr>
        <w:rFonts w:cs="David" w:hint="cs"/>
        <w:b/>
        <w:bCs/>
        <w:sz w:val="26"/>
        <w:szCs w:val="26"/>
        <w:rtl/>
      </w:rPr>
      <w:t>האגף לתכנון מקומי והוועדה לתשתיות לאומיות</w:t>
    </w:r>
  </w:p>
  <w:p w:rsidR="00E23FA9" w:rsidRPr="00554301" w:rsidRDefault="00AF7FA0" w:rsidP="00B9741F">
    <w:pPr>
      <w:tabs>
        <w:tab w:val="left" w:pos="3686"/>
      </w:tabs>
      <w:ind w:right="-284" w:hanging="341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F64744"/>
    <w:multiLevelType w:val="hybridMultilevel"/>
    <w:tmpl w:val="9BC8E470"/>
    <w:lvl w:ilvl="0" w:tplc="DA5C7F1C">
      <w:start w:val="1"/>
      <w:numFmt w:val="decimal"/>
      <w:lvlText w:val="%1."/>
      <w:lvlJc w:val="left"/>
      <w:pPr>
        <w:ind w:left="3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5D6AF8"/>
    <w:multiLevelType w:val="hybridMultilevel"/>
    <w:tmpl w:val="C1BAB0F0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FA0"/>
    <w:rsid w:val="00463657"/>
    <w:rsid w:val="00AF7FA0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21C77F"/>
  <w15:chartTrackingRefBased/>
  <w15:docId w15:val="{96C9541B-D3F6-4E0A-AE85-537B0F6E8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F7FA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AF7FA0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AF7FA0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uiPriority w:val="99"/>
    <w:rsid w:val="00AF7FA0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AF7FA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AF7FA0"/>
  </w:style>
  <w:style w:type="numbering" w:customStyle="1" w:styleId="111">
    <w:name w:val="סגנון111"/>
    <w:rsid w:val="00AF7FA0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867</Words>
  <Characters>4339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2021-10-13T09:18:00Z</dcterms:created>
  <dcterms:modified xsi:type="dcterms:W3CDTF">2021-10-13T09:19:00Z</dcterms:modified>
</cp:coreProperties>
</file>